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Pr="00DA6198" w:rsidRDefault="005E7C91" w:rsidP="00DA61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DA6198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DA6198">
        <w:rPr>
          <w:rFonts w:ascii="Times New Roman" w:hAnsi="Times New Roman"/>
          <w:b/>
          <w:sz w:val="28"/>
          <w:szCs w:val="28"/>
        </w:rPr>
        <w:t xml:space="preserve">    №</w:t>
      </w:r>
      <w:r w:rsidR="00DA6198" w:rsidRPr="00DA6198">
        <w:rPr>
          <w:rFonts w:ascii="Times New Roman" w:hAnsi="Times New Roman"/>
          <w:b/>
          <w:sz w:val="28"/>
          <w:szCs w:val="28"/>
        </w:rPr>
        <w:t>1</w:t>
      </w:r>
      <w:r w:rsidR="00740357">
        <w:rPr>
          <w:rFonts w:ascii="Times New Roman" w:hAnsi="Times New Roman"/>
          <w:b/>
          <w:sz w:val="28"/>
          <w:szCs w:val="28"/>
        </w:rPr>
        <w:t>4</w:t>
      </w:r>
      <w:r w:rsidR="007C1DCE" w:rsidRPr="00DA6198">
        <w:rPr>
          <w:rFonts w:ascii="Times New Roman" w:hAnsi="Times New Roman"/>
          <w:b/>
          <w:sz w:val="28"/>
          <w:szCs w:val="28"/>
        </w:rPr>
        <w:t>(</w:t>
      </w:r>
      <w:r w:rsidR="00740357">
        <w:rPr>
          <w:rFonts w:ascii="Times New Roman" w:hAnsi="Times New Roman"/>
          <w:b/>
          <w:sz w:val="28"/>
          <w:szCs w:val="28"/>
        </w:rPr>
        <w:t>341</w:t>
      </w:r>
      <w:r w:rsidRPr="00DA6198">
        <w:rPr>
          <w:rFonts w:ascii="Times New Roman" w:hAnsi="Times New Roman"/>
          <w:b/>
          <w:sz w:val="28"/>
          <w:szCs w:val="28"/>
        </w:rPr>
        <w:t xml:space="preserve">)             </w:t>
      </w:r>
      <w:r w:rsidR="00F5168A">
        <w:rPr>
          <w:rFonts w:ascii="Times New Roman" w:hAnsi="Times New Roman"/>
          <w:b/>
          <w:sz w:val="28"/>
          <w:szCs w:val="28"/>
        </w:rPr>
        <w:t xml:space="preserve">      </w:t>
      </w:r>
      <w:r w:rsidRPr="00DA6198">
        <w:rPr>
          <w:rFonts w:ascii="Times New Roman" w:hAnsi="Times New Roman"/>
          <w:b/>
          <w:sz w:val="28"/>
          <w:szCs w:val="28"/>
        </w:rPr>
        <w:t xml:space="preserve">     </w:t>
      </w:r>
      <w:r w:rsidR="0017641D">
        <w:rPr>
          <w:rFonts w:ascii="Times New Roman" w:hAnsi="Times New Roman"/>
          <w:b/>
          <w:sz w:val="28"/>
          <w:szCs w:val="28"/>
        </w:rPr>
        <w:t xml:space="preserve">   </w:t>
      </w:r>
      <w:r w:rsidR="002B148B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 xml:space="preserve">  </w:t>
      </w:r>
      <w:r w:rsidR="00733F6B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733F6B" w:rsidRPr="00DA6198">
        <w:rPr>
          <w:rFonts w:ascii="Times New Roman" w:hAnsi="Times New Roman"/>
          <w:b/>
          <w:sz w:val="28"/>
          <w:szCs w:val="28"/>
        </w:rPr>
        <w:t xml:space="preserve">   </w:t>
      </w:r>
      <w:r w:rsidR="007C1DCE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740357">
        <w:rPr>
          <w:rFonts w:ascii="Times New Roman" w:hAnsi="Times New Roman"/>
          <w:b/>
          <w:sz w:val="28"/>
          <w:szCs w:val="28"/>
        </w:rPr>
        <w:t>28</w:t>
      </w:r>
      <w:r w:rsidR="00F33A44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F5168A">
        <w:rPr>
          <w:rFonts w:ascii="Times New Roman" w:hAnsi="Times New Roman"/>
          <w:b/>
          <w:sz w:val="28"/>
          <w:szCs w:val="28"/>
        </w:rPr>
        <w:t>июня</w:t>
      </w:r>
      <w:r w:rsidR="00683140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202</w:t>
      </w:r>
      <w:r w:rsidR="00ED4754" w:rsidRPr="00DA6198">
        <w:rPr>
          <w:rFonts w:ascii="Times New Roman" w:hAnsi="Times New Roman"/>
          <w:b/>
          <w:sz w:val="28"/>
          <w:szCs w:val="28"/>
        </w:rPr>
        <w:t>3</w:t>
      </w:r>
      <w:r w:rsidR="00733F6B" w:rsidRPr="00DA6198">
        <w:rPr>
          <w:rFonts w:ascii="Times New Roman" w:hAnsi="Times New Roman"/>
          <w:b/>
          <w:sz w:val="28"/>
          <w:szCs w:val="28"/>
        </w:rPr>
        <w:t>г</w:t>
      </w:r>
    </w:p>
    <w:p w:rsidR="00740357" w:rsidRPr="00740357" w:rsidRDefault="00740357" w:rsidP="0074035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АДМИНИСТРАЦИЯ УДЖЕЙСКОГО СЕЛЬСОВЕТА</w:t>
      </w:r>
    </w:p>
    <w:p w:rsidR="00740357" w:rsidRPr="00740357" w:rsidRDefault="00740357" w:rsidP="0074035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КАРАТУЗСКОГО РАЙОНА</w:t>
      </w:r>
    </w:p>
    <w:p w:rsidR="00740357" w:rsidRPr="00740357" w:rsidRDefault="00740357" w:rsidP="0074035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КРАСНОЯРСКОГО КРАЯ</w:t>
      </w:r>
    </w:p>
    <w:p w:rsidR="00740357" w:rsidRPr="00740357" w:rsidRDefault="00740357" w:rsidP="0074035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40357" w:rsidRPr="0017641D" w:rsidRDefault="00740357" w:rsidP="0017641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40357">
        <w:rPr>
          <w:rFonts w:ascii="Times New Roman" w:hAnsi="Times New Roman"/>
          <w:b/>
          <w:sz w:val="20"/>
          <w:szCs w:val="20"/>
        </w:rPr>
        <w:t>ПОСТАНОВЛЕНИЕ</w:t>
      </w:r>
    </w:p>
    <w:p w:rsidR="00740357" w:rsidRPr="00740357" w:rsidRDefault="00740357" w:rsidP="00740357">
      <w:pPr>
        <w:spacing w:after="0"/>
        <w:rPr>
          <w:rFonts w:ascii="Times New Roman" w:hAnsi="Times New Roman"/>
          <w:sz w:val="20"/>
          <w:szCs w:val="20"/>
        </w:rPr>
      </w:pPr>
    </w:p>
    <w:p w:rsidR="00740357" w:rsidRPr="00740357" w:rsidRDefault="00740357" w:rsidP="0074035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28.06.2023                           с. Уджей                                 №31-П</w:t>
      </w:r>
    </w:p>
    <w:p w:rsidR="00740357" w:rsidRPr="00740357" w:rsidRDefault="00740357" w:rsidP="00740357">
      <w:pPr>
        <w:spacing w:after="0"/>
        <w:rPr>
          <w:rFonts w:ascii="Times New Roman" w:hAnsi="Times New Roman"/>
          <w:sz w:val="20"/>
          <w:szCs w:val="20"/>
        </w:rPr>
      </w:pPr>
    </w:p>
    <w:p w:rsidR="00740357" w:rsidRPr="00740357" w:rsidRDefault="00740357" w:rsidP="00740357">
      <w:pPr>
        <w:pStyle w:val="ConsPlusTitle"/>
        <w:ind w:right="3685"/>
        <w:jc w:val="both"/>
        <w:rPr>
          <w:rFonts w:ascii="Times New Roman" w:hAnsi="Times New Roman" w:cs="Times New Roman"/>
          <w:b w:val="0"/>
        </w:rPr>
      </w:pPr>
      <w:r w:rsidRPr="00740357">
        <w:rPr>
          <w:rFonts w:ascii="Times New Roman" w:hAnsi="Times New Roman" w:cs="Times New Roman"/>
          <w:b w:val="0"/>
        </w:rPr>
        <w:t>О внесении изменений в постановление от 04.06.2019 №18-П «О порядке установления особого противопожарного режима на территории Уджейского сельсовета»</w:t>
      </w:r>
    </w:p>
    <w:p w:rsidR="00740357" w:rsidRPr="00740357" w:rsidRDefault="00740357" w:rsidP="00740357">
      <w:pPr>
        <w:spacing w:after="0"/>
        <w:rPr>
          <w:rFonts w:ascii="Times New Roman" w:hAnsi="Times New Roman"/>
          <w:sz w:val="20"/>
          <w:szCs w:val="20"/>
        </w:rPr>
      </w:pPr>
    </w:p>
    <w:p w:rsidR="00740357" w:rsidRPr="00740357" w:rsidRDefault="00740357" w:rsidP="00740357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В соответствии с Федеральным законом от 21.12.1994 №69-ФЗ «О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 Постановление Правительства РФ от 28.09.2022 №1708 «О внесении изменений в некоторые акты Правительства Российской Федерации», руководствуясь Уставом Уджейского сельсовета </w:t>
      </w:r>
      <w:r w:rsidRPr="00740357">
        <w:rPr>
          <w:rFonts w:ascii="Times New Roman" w:hAnsi="Times New Roman"/>
          <w:b/>
          <w:sz w:val="20"/>
          <w:szCs w:val="20"/>
        </w:rPr>
        <w:t>ПОСТАНОВЛЯЮ</w:t>
      </w:r>
      <w:r w:rsidRPr="00740357">
        <w:rPr>
          <w:rFonts w:ascii="Times New Roman" w:hAnsi="Times New Roman"/>
          <w:sz w:val="20"/>
          <w:szCs w:val="20"/>
        </w:rPr>
        <w:t>:</w:t>
      </w:r>
    </w:p>
    <w:p w:rsidR="00740357" w:rsidRPr="00740357" w:rsidRDefault="00740357" w:rsidP="00740357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40357">
        <w:rPr>
          <w:rFonts w:ascii="Times New Roman" w:hAnsi="Times New Roman" w:cs="Times New Roman"/>
          <w:b w:val="0"/>
        </w:rPr>
        <w:t>1.</w:t>
      </w:r>
      <w:r w:rsidRPr="00740357">
        <w:rPr>
          <w:rFonts w:ascii="Times New Roman" w:hAnsi="Times New Roman" w:cs="Times New Roman"/>
        </w:rPr>
        <w:t xml:space="preserve"> </w:t>
      </w:r>
      <w:r w:rsidRPr="00740357">
        <w:rPr>
          <w:rFonts w:ascii="Times New Roman" w:hAnsi="Times New Roman" w:cs="Times New Roman"/>
          <w:b w:val="0"/>
        </w:rPr>
        <w:t>Внести в постановление от 04.06.2019 №18-П «О порядке установления особого противопожарного режима на территории Уджейского сельсовета» следующие изменения:</w:t>
      </w:r>
    </w:p>
    <w:p w:rsidR="00740357" w:rsidRPr="00740357" w:rsidRDefault="00740357" w:rsidP="0074035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1.1. Преамбулу постановления читать в следующей редакции:</w:t>
      </w:r>
    </w:p>
    <w:p w:rsidR="00740357" w:rsidRPr="00740357" w:rsidRDefault="00740357" w:rsidP="0074035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0357">
        <w:rPr>
          <w:rFonts w:ascii="Times New Roman" w:hAnsi="Times New Roman"/>
          <w:sz w:val="20"/>
          <w:szCs w:val="20"/>
        </w:rPr>
        <w:t>«В целях повышения пожарной безопасности, защиты жизни и здоровья граждан и их имущества от пожаров, в соответствии со статьями 19, 30 Федерального закона от 21.12.1994 №69-ФЗ «О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 Постановлением администрации Красноярского края от 21.08.2000 №623-П «Об утверждении Положения об особом противопожарном режиме на территории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 Красноярского края», руководствуясь Уставом Уджейского сельсовета </w:t>
      </w:r>
      <w:r w:rsidRPr="00740357">
        <w:rPr>
          <w:rFonts w:ascii="Times New Roman" w:hAnsi="Times New Roman"/>
          <w:b/>
          <w:sz w:val="20"/>
          <w:szCs w:val="20"/>
        </w:rPr>
        <w:t>ПОСТАНОВЛЯЮ</w:t>
      </w:r>
      <w:proofErr w:type="gramStart"/>
      <w:r w:rsidRPr="00740357">
        <w:rPr>
          <w:rFonts w:ascii="Times New Roman" w:hAnsi="Times New Roman"/>
          <w:sz w:val="20"/>
          <w:szCs w:val="20"/>
        </w:rPr>
        <w:t>:»</w:t>
      </w:r>
      <w:proofErr w:type="gramEnd"/>
      <w:r w:rsidRPr="00740357">
        <w:rPr>
          <w:rFonts w:ascii="Times New Roman" w:hAnsi="Times New Roman"/>
          <w:sz w:val="20"/>
          <w:szCs w:val="20"/>
        </w:rPr>
        <w:t>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 xml:space="preserve">1.2. </w:t>
      </w:r>
      <w:proofErr w:type="gramStart"/>
      <w:r w:rsidRPr="00740357">
        <w:rPr>
          <w:rFonts w:ascii="Times New Roman" w:hAnsi="Times New Roman" w:cs="Times New Roman"/>
        </w:rPr>
        <w:t>Пункте</w:t>
      </w:r>
      <w:proofErr w:type="gramEnd"/>
      <w:r w:rsidRPr="00740357">
        <w:rPr>
          <w:rFonts w:ascii="Times New Roman" w:hAnsi="Times New Roman" w:cs="Times New Roman"/>
        </w:rPr>
        <w:t xml:space="preserve"> 1 Приложения №1 к Постановлению (Порядок установления особого противопожарного режима) читать в следующей редакции: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 xml:space="preserve">«1. </w:t>
      </w:r>
      <w:proofErr w:type="gramStart"/>
      <w:r w:rsidRPr="00740357">
        <w:rPr>
          <w:rFonts w:ascii="Times New Roman" w:hAnsi="Times New Roman" w:cs="Times New Roman"/>
        </w:rPr>
        <w:t>Настоящий Порядок по установлению особого противопожарного режима на территории Уджейского сельсовета устанавливается и действует в соответствии с Федеральным законом от 21.12.1994 №69-ФЗ «О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 Постановлением администрации Красноярского края от 21.08.2000 №623-П «Об утверждении Положения об особом противопожарном режиме на территории Красноярского края».</w:t>
      </w:r>
      <w:proofErr w:type="gramEnd"/>
    </w:p>
    <w:p w:rsidR="00740357" w:rsidRPr="00740357" w:rsidRDefault="00740357" w:rsidP="0074035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740357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740357" w:rsidRPr="00740357" w:rsidRDefault="00740357" w:rsidP="0074035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3. Постановление вступает в силу со дня его официального опубликования в печатном издании «Уджейский вестник».</w:t>
      </w:r>
    </w:p>
    <w:p w:rsidR="00740357" w:rsidRPr="00740357" w:rsidRDefault="00740357" w:rsidP="00740357">
      <w:pPr>
        <w:spacing w:after="0"/>
        <w:rPr>
          <w:rFonts w:ascii="Times New Roman" w:hAnsi="Times New Roman"/>
          <w:sz w:val="20"/>
          <w:szCs w:val="20"/>
        </w:rPr>
      </w:pPr>
    </w:p>
    <w:p w:rsidR="00740357" w:rsidRPr="00740357" w:rsidRDefault="00740357" w:rsidP="0017641D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Глава Уджейского сельсовета                                         Ю.А.Власова</w:t>
      </w:r>
    </w:p>
    <w:p w:rsidR="00740357" w:rsidRPr="00740357" w:rsidRDefault="00740357" w:rsidP="00740357">
      <w:pPr>
        <w:spacing w:after="0"/>
        <w:rPr>
          <w:rFonts w:ascii="Times New Roman" w:hAnsi="Times New Roman"/>
          <w:sz w:val="20"/>
          <w:szCs w:val="20"/>
        </w:rPr>
      </w:pPr>
    </w:p>
    <w:p w:rsidR="00740357" w:rsidRPr="00740357" w:rsidRDefault="00740357" w:rsidP="00740357">
      <w:pPr>
        <w:pStyle w:val="5"/>
        <w:spacing w:before="0"/>
        <w:ind w:left="4248" w:firstLine="70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40357">
        <w:rPr>
          <w:rFonts w:ascii="Times New Roman" w:hAnsi="Times New Roman" w:cs="Times New Roman"/>
          <w:b/>
          <w:i/>
          <w:sz w:val="20"/>
          <w:szCs w:val="20"/>
        </w:rPr>
        <w:t>Приложение №1</w:t>
      </w:r>
    </w:p>
    <w:p w:rsidR="00740357" w:rsidRPr="00740357" w:rsidRDefault="00740357" w:rsidP="0074035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740357" w:rsidRPr="0017641D" w:rsidRDefault="00740357" w:rsidP="0017641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от 28.06.2023 №31-П</w:t>
      </w:r>
    </w:p>
    <w:p w:rsidR="00740357" w:rsidRPr="00740357" w:rsidRDefault="00740357" w:rsidP="00740357">
      <w:pPr>
        <w:pStyle w:val="ConsPlusTitle"/>
        <w:jc w:val="center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Порядок</w:t>
      </w:r>
    </w:p>
    <w:p w:rsidR="00740357" w:rsidRPr="00740357" w:rsidRDefault="00740357" w:rsidP="0017641D">
      <w:pPr>
        <w:pStyle w:val="ConsPlusTitle"/>
        <w:jc w:val="center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 xml:space="preserve">установления особого противопожарного режима 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 xml:space="preserve">1. </w:t>
      </w:r>
      <w:proofErr w:type="gramStart"/>
      <w:r w:rsidRPr="00740357">
        <w:rPr>
          <w:rFonts w:ascii="Times New Roman" w:hAnsi="Times New Roman" w:cs="Times New Roman"/>
        </w:rPr>
        <w:t xml:space="preserve">Настоящий Порядок по установлению особого противопожарного режима на территории Уджейского сельсовета устанавливается и действует в соответствии с Федеральным законом от 21.12.1994 №69-ФЗ «О </w:t>
      </w:r>
      <w:r w:rsidRPr="00740357">
        <w:rPr>
          <w:rFonts w:ascii="Times New Roman" w:hAnsi="Times New Roman" w:cs="Times New Roman"/>
        </w:rPr>
        <w:lastRenderedPageBreak/>
        <w:t>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 Постановлением администрации Красноярского края от 21.08.2000 №623-П «Об утверждении Положения об особом противопожарном режиме на территории Красноярского края»</w:t>
      </w:r>
      <w:proofErr w:type="gramEnd"/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3. В случае повышения пожарной опасности глава Уджейского сельсовета – председатель комиссии по предотвращению и ликвидации чрезвычайных ситуаций и обеспечению пожарной безопасности постановлением устанавливает на территории Уджейского сельсовета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Уджейского сельсовета.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 xml:space="preserve">4. </w:t>
      </w:r>
      <w:proofErr w:type="gramStart"/>
      <w:r w:rsidRPr="00740357">
        <w:rPr>
          <w:rFonts w:ascii="Times New Roman" w:hAnsi="Times New Roman" w:cs="Times New Roman"/>
        </w:rPr>
        <w:t>На период действия особого противопожарного режима на территории Уджейского сельсовета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5. В рамках обеспечения особого противопожарного режима на территории Уджейского сельсовета  разрабатываются и проводятся следующие мероприятия: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- создание оперативного штаба по борьбе с пожарами;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- принятие необходимых мер по своевременной очистке территории Уджейского сельсовета  от горючих отходов и мусора;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- информирование в установленном законодательством порядке уполномоченных органов о нарушениях требования пожарной безопасности;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40357">
        <w:rPr>
          <w:rFonts w:ascii="Times New Roman" w:hAnsi="Times New Roman" w:cs="Times New Roman"/>
        </w:rPr>
        <w:t>- организация наблюдения за противопожарным состоянием территории Уджейского сельсовета и в прилегающих к ним зонам путем несения дежурства гражданами и работниками организаций;</w:t>
      </w:r>
      <w:proofErr w:type="gramEnd"/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- разработка мероприятий, исключающих возможность переброса огня от лесных пожаров на здания и сооружения населенного пункта и на прилегающие к нему зоны;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- 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- принятие муниципального правового акта по временному запрещению разведения костров, проведения пожароопасных работ на определенных участках (при необходимости);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- организация силами местного населения и членами добровольных пожарных формирований патрулирования в пределах Уджейского сельсовета с первичными средствами пожаротушения, а также подготовка для возможного использования имеющейся водовозной и землеройной техники;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принятие иных дополнительных мер пожарной безопасности, не противоречащих законодательству Российской Федерации и Красноярского края.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6. Руководители организаций всех форм собственности при установлении особого противопожарного режима: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2)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3) обеспечивают запасы воды для целей пожаротушения;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4) принимают меры по уборке сухой травы, валежника, иного горючего мусора с территорий, прилегающих к границам предприятий, организаций;</w:t>
      </w:r>
    </w:p>
    <w:p w:rsidR="00740357" w:rsidRPr="00740357" w:rsidRDefault="00740357" w:rsidP="001764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740357" w:rsidRPr="00740357" w:rsidRDefault="00740357" w:rsidP="00740357">
      <w:pPr>
        <w:pStyle w:val="5"/>
        <w:spacing w:before="0"/>
        <w:ind w:left="4248" w:firstLine="70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40357">
        <w:rPr>
          <w:rFonts w:ascii="Times New Roman" w:hAnsi="Times New Roman" w:cs="Times New Roman"/>
          <w:b/>
          <w:i/>
          <w:sz w:val="20"/>
          <w:szCs w:val="20"/>
        </w:rPr>
        <w:t>Приложение № 2</w:t>
      </w:r>
    </w:p>
    <w:p w:rsidR="00740357" w:rsidRPr="00740357" w:rsidRDefault="00740357" w:rsidP="0074035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740357" w:rsidRPr="00740357" w:rsidRDefault="00740357" w:rsidP="0074035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от 28.06.2023 №31-П</w:t>
      </w:r>
    </w:p>
    <w:p w:rsidR="00740357" w:rsidRPr="00740357" w:rsidRDefault="00740357" w:rsidP="00740357">
      <w:pPr>
        <w:pStyle w:val="ConsPlusNormal"/>
        <w:rPr>
          <w:rFonts w:ascii="Times New Roman" w:hAnsi="Times New Roman" w:cs="Times New Roman"/>
        </w:rPr>
      </w:pPr>
    </w:p>
    <w:p w:rsidR="00740357" w:rsidRPr="00740357" w:rsidRDefault="00740357" w:rsidP="00740357">
      <w:pPr>
        <w:pStyle w:val="ConsPlusTitle"/>
        <w:jc w:val="center"/>
        <w:rPr>
          <w:rFonts w:ascii="Times New Roman" w:hAnsi="Times New Roman" w:cs="Times New Roman"/>
          <w:i/>
        </w:rPr>
      </w:pPr>
      <w:r w:rsidRPr="00740357">
        <w:rPr>
          <w:rFonts w:ascii="Times New Roman" w:hAnsi="Times New Roman" w:cs="Times New Roman"/>
        </w:rPr>
        <w:t xml:space="preserve">Перечень </w:t>
      </w:r>
      <w:r w:rsidRPr="00740357">
        <w:rPr>
          <w:rFonts w:ascii="Times New Roman" w:hAnsi="Times New Roman" w:cs="Times New Roman"/>
          <w:i/>
        </w:rPr>
        <w:t>(примерный)</w:t>
      </w:r>
    </w:p>
    <w:p w:rsidR="00740357" w:rsidRPr="00740357" w:rsidRDefault="00740357" w:rsidP="0017641D">
      <w:pPr>
        <w:pStyle w:val="ConsPlusTitle"/>
        <w:jc w:val="center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оснований для установления особого противопожарного режима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740357">
          <w:rPr>
            <w:rFonts w:ascii="Times New Roman" w:hAnsi="Times New Roman" w:cs="Times New Roman"/>
          </w:rPr>
          <w:t>25 гектаров</w:t>
        </w:r>
      </w:smartTag>
      <w:r w:rsidRPr="00740357">
        <w:rPr>
          <w:rFonts w:ascii="Times New Roman" w:hAnsi="Times New Roman" w:cs="Times New Roman"/>
        </w:rPr>
        <w:t xml:space="preserve"> и более.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2. 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3. Порыв магистрального газопровода.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5.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6. Сильный ветер (в том числе смерчи и шквалы) со скоростью ветра в порывах 30 и более метров в секунду.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7. Температура воздуха +25</w:t>
      </w:r>
      <w:r w:rsidRPr="00740357">
        <w:rPr>
          <w:rFonts w:ascii="Times New Roman" w:hAnsi="Times New Roman" w:cs="Times New Roman"/>
          <w:vertAlign w:val="superscript"/>
        </w:rPr>
        <w:t>0</w:t>
      </w:r>
      <w:r w:rsidRPr="00740357">
        <w:rPr>
          <w:rFonts w:ascii="Times New Roman" w:hAnsi="Times New Roman" w:cs="Times New Roman"/>
        </w:rPr>
        <w:t>C и выше в течение семи суток и более.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0357" w:rsidRPr="00740357" w:rsidRDefault="00740357" w:rsidP="00740357">
      <w:pPr>
        <w:pStyle w:val="5"/>
        <w:spacing w:before="0"/>
        <w:ind w:left="4248" w:firstLine="70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40357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Приложение № 3</w:t>
      </w:r>
    </w:p>
    <w:p w:rsidR="00740357" w:rsidRPr="00740357" w:rsidRDefault="00740357" w:rsidP="0074035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740357" w:rsidRPr="0017641D" w:rsidRDefault="00740357" w:rsidP="0017641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от 28.06.2023 №31-П</w:t>
      </w:r>
    </w:p>
    <w:p w:rsidR="00740357" w:rsidRPr="00740357" w:rsidRDefault="00740357" w:rsidP="00740357">
      <w:pPr>
        <w:pStyle w:val="ConsPlusTitle"/>
        <w:jc w:val="center"/>
        <w:rPr>
          <w:rFonts w:ascii="Times New Roman" w:hAnsi="Times New Roman" w:cs="Times New Roman"/>
          <w:i/>
        </w:rPr>
      </w:pPr>
      <w:r w:rsidRPr="00740357">
        <w:rPr>
          <w:rFonts w:ascii="Times New Roman" w:hAnsi="Times New Roman" w:cs="Times New Roman"/>
        </w:rPr>
        <w:t xml:space="preserve">Перечень </w:t>
      </w:r>
      <w:r w:rsidRPr="00740357">
        <w:rPr>
          <w:rFonts w:ascii="Times New Roman" w:hAnsi="Times New Roman" w:cs="Times New Roman"/>
          <w:i/>
        </w:rPr>
        <w:t>(примерный)</w:t>
      </w:r>
    </w:p>
    <w:p w:rsidR="00740357" w:rsidRPr="00740357" w:rsidRDefault="00740357" w:rsidP="00740357">
      <w:pPr>
        <w:pStyle w:val="ConsPlusTitle"/>
        <w:jc w:val="center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 xml:space="preserve">дополнительных требований пожарной безопасности, </w:t>
      </w:r>
    </w:p>
    <w:p w:rsidR="00740357" w:rsidRPr="0017641D" w:rsidRDefault="00740357" w:rsidP="0017641D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proofErr w:type="gramStart"/>
      <w:r w:rsidRPr="00740357">
        <w:rPr>
          <w:rFonts w:ascii="Times New Roman" w:hAnsi="Times New Roman" w:cs="Times New Roman"/>
        </w:rPr>
        <w:t>действующих</w:t>
      </w:r>
      <w:proofErr w:type="gramEnd"/>
      <w:r w:rsidRPr="00740357">
        <w:rPr>
          <w:rFonts w:ascii="Times New Roman" w:hAnsi="Times New Roman" w:cs="Times New Roman"/>
        </w:rPr>
        <w:t xml:space="preserve"> в период особого противопожарного режима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1. 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2. Подготовка для возможного использования имеющейся водовозной и землеройной техники.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4.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5. На время действия особого противопожарного режима повсеместно запретить: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сжигание мусора и травы, в том числе и на индивидуальных приусадебных участках;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посещение гражданами мест отдыха в лесных массивах;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проведение лесозаготовок на технике, не имеющей искрогасителей;</w:t>
      </w:r>
    </w:p>
    <w:p w:rsidR="00740357" w:rsidRPr="00740357" w:rsidRDefault="00740357" w:rsidP="007403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 xml:space="preserve">отжиг стерни и сухой травы на землях </w:t>
      </w:r>
      <w:proofErr w:type="spellStart"/>
      <w:r w:rsidRPr="00740357">
        <w:rPr>
          <w:rFonts w:ascii="Times New Roman" w:hAnsi="Times New Roman" w:cs="Times New Roman"/>
        </w:rPr>
        <w:t>сельхозназначения</w:t>
      </w:r>
      <w:proofErr w:type="spellEnd"/>
      <w:r w:rsidRPr="00740357">
        <w:rPr>
          <w:rFonts w:ascii="Times New Roman" w:hAnsi="Times New Roman" w:cs="Times New Roman"/>
        </w:rPr>
        <w:t>.</w:t>
      </w:r>
    </w:p>
    <w:p w:rsidR="00740357" w:rsidRDefault="00740357" w:rsidP="0074035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7641D" w:rsidRPr="00740357" w:rsidRDefault="0017641D" w:rsidP="0074035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740357" w:rsidRPr="00740357" w:rsidRDefault="00740357" w:rsidP="007403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АДМИНИСТРАЦИЯ УДЖЕЙСКОГО СЕЛЬСОВЕТА</w:t>
      </w:r>
    </w:p>
    <w:p w:rsidR="00740357" w:rsidRPr="00740357" w:rsidRDefault="00740357" w:rsidP="007403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КАРАТУЗСКОГО РАЙОНА</w:t>
      </w:r>
    </w:p>
    <w:p w:rsidR="00740357" w:rsidRPr="00740357" w:rsidRDefault="00740357" w:rsidP="007403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КРАСНОЯРСКОГО КРАЯ</w:t>
      </w:r>
    </w:p>
    <w:p w:rsidR="00740357" w:rsidRPr="00740357" w:rsidRDefault="00740357" w:rsidP="007403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40357" w:rsidRPr="0017641D" w:rsidRDefault="00740357" w:rsidP="001764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40357">
        <w:rPr>
          <w:rFonts w:ascii="Times New Roman" w:hAnsi="Times New Roman"/>
          <w:b/>
          <w:sz w:val="20"/>
          <w:szCs w:val="20"/>
        </w:rPr>
        <w:t>ПОСТАНОВЛЕНИЕ</w:t>
      </w:r>
      <w:bookmarkStart w:id="0" w:name="_GoBack"/>
      <w:bookmarkEnd w:id="0"/>
    </w:p>
    <w:p w:rsidR="00740357" w:rsidRPr="00740357" w:rsidRDefault="00740357" w:rsidP="007403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0357" w:rsidRPr="00740357" w:rsidRDefault="00740357" w:rsidP="007403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28.06.2023                           с. Уджей                                 №32-П</w:t>
      </w:r>
    </w:p>
    <w:p w:rsidR="00740357" w:rsidRPr="00740357" w:rsidRDefault="00740357" w:rsidP="00740357">
      <w:pPr>
        <w:spacing w:after="0"/>
        <w:rPr>
          <w:rFonts w:ascii="Times New Roman" w:hAnsi="Times New Roman"/>
          <w:sz w:val="20"/>
          <w:szCs w:val="20"/>
        </w:rPr>
      </w:pPr>
    </w:p>
    <w:p w:rsidR="00740357" w:rsidRPr="00740357" w:rsidRDefault="00740357" w:rsidP="0074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0357">
        <w:rPr>
          <w:rFonts w:ascii="Times New Roman" w:hAnsi="Times New Roman"/>
          <w:bCs/>
          <w:sz w:val="20"/>
          <w:szCs w:val="20"/>
        </w:rPr>
        <w:t xml:space="preserve">О мерах поддержки арендаторов </w:t>
      </w:r>
      <w:proofErr w:type="gramStart"/>
      <w:r w:rsidRPr="00740357">
        <w:rPr>
          <w:rFonts w:ascii="Times New Roman" w:hAnsi="Times New Roman"/>
          <w:bCs/>
          <w:sz w:val="20"/>
          <w:szCs w:val="20"/>
        </w:rPr>
        <w:t>муниципального</w:t>
      </w:r>
      <w:proofErr w:type="gramEnd"/>
      <w:r w:rsidRPr="00740357">
        <w:rPr>
          <w:rFonts w:ascii="Times New Roman" w:hAnsi="Times New Roman"/>
          <w:bCs/>
          <w:sz w:val="20"/>
          <w:szCs w:val="20"/>
        </w:rPr>
        <w:t xml:space="preserve"> </w:t>
      </w:r>
    </w:p>
    <w:p w:rsidR="00740357" w:rsidRPr="00740357" w:rsidRDefault="00740357" w:rsidP="007403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40357">
        <w:rPr>
          <w:rFonts w:ascii="Times New Roman" w:hAnsi="Times New Roman"/>
          <w:bCs/>
          <w:sz w:val="20"/>
          <w:szCs w:val="20"/>
        </w:rPr>
        <w:t>имущества в связи с частичной мобилизацией</w:t>
      </w:r>
    </w:p>
    <w:p w:rsidR="00740357" w:rsidRPr="00740357" w:rsidRDefault="00740357" w:rsidP="00740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На основании Федерального закона от 06.10.2003 №131-ФЗ «Об общих принципах организации местного самоуправления в РФ», распоряжением Правительства Российской Федерации от 15.10.2022 № 3046-р, руководствуясь статьями Уставом Уджейского сельсовета, ПОСТАНОВЛЯЮ:</w:t>
      </w:r>
    </w:p>
    <w:p w:rsidR="00740357" w:rsidRPr="00740357" w:rsidRDefault="00740357" w:rsidP="0074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740357">
        <w:rPr>
          <w:rFonts w:ascii="Times New Roman" w:hAnsi="Times New Roman"/>
          <w:sz w:val="20"/>
          <w:szCs w:val="20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40357">
        <w:rPr>
          <w:rFonts w:ascii="Times New Roman" w:hAnsi="Times New Roman"/>
          <w:sz w:val="20"/>
          <w:szCs w:val="20"/>
        </w:rPr>
        <w:t xml:space="preserve">Силы Российской Федерации в соответствии с </w:t>
      </w:r>
      <w:hyperlink r:id="rId9">
        <w:r w:rsidRPr="00740357">
          <w:rPr>
            <w:rFonts w:ascii="Times New Roman" w:hAnsi="Times New Roman"/>
            <w:sz w:val="20"/>
            <w:szCs w:val="20"/>
          </w:rPr>
          <w:t>Указом</w:t>
        </w:r>
      </w:hyperlink>
      <w:r w:rsidRPr="00740357">
        <w:rPr>
          <w:rFonts w:ascii="Times New Roman" w:hAnsi="Times New Roman"/>
          <w:sz w:val="20"/>
          <w:szCs w:val="20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0">
        <w:r w:rsidRPr="00740357">
          <w:rPr>
            <w:rFonts w:ascii="Times New Roman" w:hAnsi="Times New Roman"/>
            <w:sz w:val="20"/>
            <w:szCs w:val="20"/>
          </w:rPr>
          <w:t>пунктом 7 статьи 38</w:t>
        </w:r>
      </w:hyperlink>
      <w:r w:rsidRPr="00740357">
        <w:rPr>
          <w:rFonts w:ascii="Times New Roman" w:hAnsi="Times New Roman"/>
          <w:sz w:val="20"/>
          <w:szCs w:val="20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 в выполнении задач, возложенных на Вооруженные Силы Российской Федерации: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0357">
        <w:rPr>
          <w:rFonts w:ascii="Times New Roman" w:hAnsi="Times New Roman"/>
          <w:sz w:val="20"/>
          <w:szCs w:val="20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б) предоставление возможности расторжения договоров аренды без применения штрафных санкций. </w:t>
      </w:r>
    </w:p>
    <w:p w:rsidR="00740357" w:rsidRPr="00740357" w:rsidRDefault="00740357" w:rsidP="0074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2. Предоставление отсрочки уплаты арендной платы, указанной в </w:t>
      </w:r>
      <w:hyperlink w:anchor="P7">
        <w:r w:rsidRPr="00740357">
          <w:rPr>
            <w:rFonts w:ascii="Times New Roman" w:hAnsi="Times New Roman"/>
            <w:sz w:val="20"/>
            <w:szCs w:val="20"/>
          </w:rPr>
          <w:t>подпункте «а» пункта 1</w:t>
        </w:r>
      </w:hyperlink>
      <w:r w:rsidRPr="00740357">
        <w:rPr>
          <w:rFonts w:ascii="Times New Roman" w:hAnsi="Times New Roman"/>
          <w:sz w:val="20"/>
          <w:szCs w:val="20"/>
        </w:rPr>
        <w:t xml:space="preserve"> настоящего постановления, осуществляется на следующих условиях: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0357">
        <w:rPr>
          <w:rFonts w:ascii="Times New Roman" w:hAnsi="Times New Roman"/>
          <w:sz w:val="20"/>
          <w:szCs w:val="20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740357">
        <w:rPr>
          <w:rFonts w:ascii="Times New Roman" w:hAnsi="Times New Roman"/>
          <w:sz w:val="20"/>
          <w:szCs w:val="20"/>
        </w:rPr>
        <w:t>предоставленного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 федеральным органом исполнительной власти, с которым заключены указанные контракты; 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0357">
        <w:rPr>
          <w:rFonts w:ascii="Times New Roman" w:hAnsi="Times New Roman"/>
          <w:sz w:val="20"/>
          <w:szCs w:val="20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0357">
        <w:rPr>
          <w:rFonts w:ascii="Times New Roman" w:hAnsi="Times New Roman"/>
          <w:sz w:val="20"/>
          <w:szCs w:val="20"/>
        </w:rPr>
        <w:lastRenderedPageBreak/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 платы по договору аренды; 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0357">
        <w:rPr>
          <w:rFonts w:ascii="Times New Roman" w:hAnsi="Times New Roman"/>
          <w:sz w:val="20"/>
          <w:szCs w:val="20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740357">
        <w:rPr>
          <w:rFonts w:ascii="Times New Roman" w:hAnsi="Times New Roman"/>
          <w:sz w:val="20"/>
          <w:szCs w:val="20"/>
        </w:rPr>
        <w:t>использования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740357" w:rsidRPr="00740357" w:rsidRDefault="00740357" w:rsidP="007403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 xml:space="preserve">3. Расторжение договора аренды без применения штрафных санкций, указанное в </w:t>
      </w:r>
      <w:hyperlink w:anchor="P8">
        <w:r w:rsidRPr="00740357">
          <w:rPr>
            <w:rFonts w:ascii="Times New Roman" w:hAnsi="Times New Roman" w:cs="Times New Roman"/>
          </w:rPr>
          <w:t>подпункте «б» пункта 1</w:t>
        </w:r>
      </w:hyperlink>
      <w:r w:rsidRPr="00740357">
        <w:rPr>
          <w:rFonts w:ascii="Times New Roman" w:hAnsi="Times New Roman" w:cs="Times New Roman"/>
        </w:rPr>
        <w:t xml:space="preserve"> настоящего постановления, осуществляется на следующих условиях: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0357">
        <w:rPr>
          <w:rFonts w:ascii="Times New Roman" w:hAnsi="Times New Roman"/>
          <w:sz w:val="20"/>
          <w:szCs w:val="20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 органом исполнительной власти, с которым заключены указанные контракты; 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740357" w:rsidRPr="00740357" w:rsidRDefault="00740357" w:rsidP="007403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4. Меры поддержки, указанные в пункте 1 настоящего постановления, предоставляются по договорам аренды:</w:t>
      </w:r>
    </w:p>
    <w:p w:rsidR="00740357" w:rsidRPr="00740357" w:rsidRDefault="00740357" w:rsidP="007403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- муниципального имущества, составляющего казну Уджейского сельсовета (в том числе земельных участков);</w:t>
      </w:r>
    </w:p>
    <w:p w:rsidR="00740357" w:rsidRPr="00740357" w:rsidRDefault="00740357" w:rsidP="007403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40357">
        <w:rPr>
          <w:rFonts w:ascii="Times New Roman" w:hAnsi="Times New Roman" w:cs="Times New Roman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740357" w:rsidRPr="00740357" w:rsidRDefault="00740357" w:rsidP="007403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740357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40357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главу сельсовета.</w:t>
      </w:r>
    </w:p>
    <w:p w:rsidR="00740357" w:rsidRPr="00740357" w:rsidRDefault="00740357" w:rsidP="00740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6. Настоящее постановление вступает в силу после официального опубликования в печатном издании «Уджейский вестник».</w:t>
      </w:r>
    </w:p>
    <w:p w:rsidR="00740357" w:rsidRPr="00740357" w:rsidRDefault="00740357" w:rsidP="00740357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740357" w:rsidRPr="00740357" w:rsidRDefault="00740357" w:rsidP="0074035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40357">
        <w:rPr>
          <w:rFonts w:ascii="Times New Roman" w:hAnsi="Times New Roman"/>
          <w:sz w:val="20"/>
          <w:szCs w:val="20"/>
        </w:rPr>
        <w:t>Глава Уджейского сельсовета                                         Ю.А.Власова</w:t>
      </w:r>
    </w:p>
    <w:p w:rsidR="00740357" w:rsidRDefault="00740357" w:rsidP="0074035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11F93" w:rsidRPr="00DA6198" w:rsidRDefault="00011F93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Выпуск номера подготовила: администрация Уджейского сельсовета.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Тираж: 50 экземпляров.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Наш адрес: село Уджей улица Советская 31.</w:t>
      </w:r>
    </w:p>
    <w:sectPr w:rsidR="00DE493D" w:rsidRPr="00DA6198" w:rsidSect="0017641D">
      <w:headerReference w:type="even" r:id="rId11"/>
      <w:headerReference w:type="default" r:id="rId12"/>
      <w:footerReference w:type="even" r:id="rId13"/>
      <w:pgSz w:w="11907" w:h="16840" w:code="9"/>
      <w:pgMar w:top="851" w:right="850" w:bottom="425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AC" w:rsidRDefault="00775DAC" w:rsidP="00C923D2">
      <w:pPr>
        <w:spacing w:after="0" w:line="240" w:lineRule="auto"/>
      </w:pPr>
      <w:r>
        <w:separator/>
      </w:r>
    </w:p>
  </w:endnote>
  <w:endnote w:type="continuationSeparator" w:id="0">
    <w:p w:rsidR="00775DAC" w:rsidRDefault="00775DAC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AC" w:rsidRDefault="00775DAC" w:rsidP="00C923D2">
      <w:pPr>
        <w:spacing w:after="0" w:line="240" w:lineRule="auto"/>
      </w:pPr>
      <w:r>
        <w:separator/>
      </w:r>
    </w:p>
  </w:footnote>
  <w:footnote w:type="continuationSeparator" w:id="0">
    <w:p w:rsidR="00775DAC" w:rsidRDefault="00775DAC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641D">
      <w:rPr>
        <w:rStyle w:val="a8"/>
        <w:noProof/>
      </w:rPr>
      <w:t>2</w:t>
    </w:r>
    <w:r>
      <w:rPr>
        <w:rStyle w:val="a8"/>
      </w:rPr>
      <w:fldChar w:fldCharType="end"/>
    </w:r>
  </w:p>
  <w:p w:rsidR="000F3464" w:rsidRDefault="000F346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503C04"/>
    <w:multiLevelType w:val="hybridMultilevel"/>
    <w:tmpl w:val="CDF8500A"/>
    <w:lvl w:ilvl="0" w:tplc="E6689FD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C63517"/>
    <w:multiLevelType w:val="hybridMultilevel"/>
    <w:tmpl w:val="E9C4CCB6"/>
    <w:lvl w:ilvl="0" w:tplc="E6F605E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B7C5D"/>
    <w:multiLevelType w:val="multilevel"/>
    <w:tmpl w:val="183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5E811BA"/>
    <w:multiLevelType w:val="multilevel"/>
    <w:tmpl w:val="5CA6B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18"/>
  </w:num>
  <w:num w:numId="6">
    <w:abstractNumId w:val="7"/>
  </w:num>
  <w:num w:numId="7">
    <w:abstractNumId w:val="16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2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37B94"/>
    <w:rsid w:val="00046E6F"/>
    <w:rsid w:val="00087AEF"/>
    <w:rsid w:val="00095EBA"/>
    <w:rsid w:val="000A0AEB"/>
    <w:rsid w:val="000D07A7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7641D"/>
    <w:rsid w:val="001B26B5"/>
    <w:rsid w:val="001F7A88"/>
    <w:rsid w:val="00223387"/>
    <w:rsid w:val="002417A4"/>
    <w:rsid w:val="002478C0"/>
    <w:rsid w:val="00254A81"/>
    <w:rsid w:val="00273B4C"/>
    <w:rsid w:val="002B148B"/>
    <w:rsid w:val="002B2EDE"/>
    <w:rsid w:val="002C0590"/>
    <w:rsid w:val="002C4797"/>
    <w:rsid w:val="002D2644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64AB"/>
    <w:rsid w:val="003D54FB"/>
    <w:rsid w:val="004506AF"/>
    <w:rsid w:val="00456082"/>
    <w:rsid w:val="00477E2C"/>
    <w:rsid w:val="00486092"/>
    <w:rsid w:val="004A3576"/>
    <w:rsid w:val="004C7A44"/>
    <w:rsid w:val="004F6C54"/>
    <w:rsid w:val="005166B4"/>
    <w:rsid w:val="0056022F"/>
    <w:rsid w:val="00582777"/>
    <w:rsid w:val="005B31A6"/>
    <w:rsid w:val="005B353B"/>
    <w:rsid w:val="005C0051"/>
    <w:rsid w:val="005C14DA"/>
    <w:rsid w:val="005C1ABB"/>
    <w:rsid w:val="005E2ABD"/>
    <w:rsid w:val="005E5FDA"/>
    <w:rsid w:val="005E7C91"/>
    <w:rsid w:val="00607EAE"/>
    <w:rsid w:val="006616DB"/>
    <w:rsid w:val="00670385"/>
    <w:rsid w:val="00683140"/>
    <w:rsid w:val="006A6105"/>
    <w:rsid w:val="006B6BA5"/>
    <w:rsid w:val="006E4205"/>
    <w:rsid w:val="00733F6B"/>
    <w:rsid w:val="00740357"/>
    <w:rsid w:val="00750BF1"/>
    <w:rsid w:val="00760025"/>
    <w:rsid w:val="00761807"/>
    <w:rsid w:val="007618C8"/>
    <w:rsid w:val="00775DAC"/>
    <w:rsid w:val="00794CA7"/>
    <w:rsid w:val="007A103E"/>
    <w:rsid w:val="007A7A3B"/>
    <w:rsid w:val="007C1DCE"/>
    <w:rsid w:val="007F136F"/>
    <w:rsid w:val="00830381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A2FAE"/>
    <w:rsid w:val="009E2A7C"/>
    <w:rsid w:val="009F0DDD"/>
    <w:rsid w:val="00A44099"/>
    <w:rsid w:val="00A46F61"/>
    <w:rsid w:val="00A62050"/>
    <w:rsid w:val="00A937F4"/>
    <w:rsid w:val="00AB0C79"/>
    <w:rsid w:val="00AC61BD"/>
    <w:rsid w:val="00AC6E67"/>
    <w:rsid w:val="00AE32FB"/>
    <w:rsid w:val="00B76220"/>
    <w:rsid w:val="00B85BD2"/>
    <w:rsid w:val="00B9412A"/>
    <w:rsid w:val="00B97D47"/>
    <w:rsid w:val="00BA3202"/>
    <w:rsid w:val="00BF6578"/>
    <w:rsid w:val="00C03FD0"/>
    <w:rsid w:val="00C35961"/>
    <w:rsid w:val="00C3678A"/>
    <w:rsid w:val="00C36AB2"/>
    <w:rsid w:val="00C456DB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A6198"/>
    <w:rsid w:val="00DB32C3"/>
    <w:rsid w:val="00DB6680"/>
    <w:rsid w:val="00DD42F3"/>
    <w:rsid w:val="00DD71EB"/>
    <w:rsid w:val="00DE493D"/>
    <w:rsid w:val="00DF144D"/>
    <w:rsid w:val="00E22468"/>
    <w:rsid w:val="00EC0074"/>
    <w:rsid w:val="00EC6936"/>
    <w:rsid w:val="00ED4754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8658F"/>
    <w:rsid w:val="00FA0632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uiPriority w:val="99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uiPriority w:val="20"/>
    <w:qFormat/>
    <w:rsid w:val="002B14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uiPriority w:val="99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uiPriority w:val="20"/>
    <w:qFormat/>
    <w:rsid w:val="002B1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BEB39A7DD9D7A97CD03BE03755F470F9B907667D202C40573D9138DA89B280A7D84037AC096800289B7E7CF2I6I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C5BE-9114-4D9F-8E10-D5DC981C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110</cp:revision>
  <cp:lastPrinted>2023-03-16T06:59:00Z</cp:lastPrinted>
  <dcterms:created xsi:type="dcterms:W3CDTF">2021-03-16T05:41:00Z</dcterms:created>
  <dcterms:modified xsi:type="dcterms:W3CDTF">2023-07-04T04:29:00Z</dcterms:modified>
</cp:coreProperties>
</file>